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BF" w:rsidRDefault="00126D40" w:rsidP="00126D40">
      <w:pPr>
        <w:pStyle w:val="ListParagraph"/>
        <w:rPr>
          <w:rFonts w:ascii="Juice ITC" w:hAnsi="Juice ITC"/>
          <w:b/>
          <w:color w:val="FF66CC"/>
          <w:sz w:val="120"/>
          <w:szCs w:val="120"/>
        </w:rPr>
      </w:pPr>
      <w:r>
        <w:rPr>
          <w:rFonts w:ascii="Juice ITC" w:hAnsi="Juice ITC"/>
          <w:b/>
          <w:noProof/>
          <w:color w:val="FF66CC"/>
          <w:sz w:val="120"/>
          <w:szCs w:val="120"/>
        </w:rPr>
        <w:drawing>
          <wp:inline distT="0" distB="0" distL="0" distR="0">
            <wp:extent cx="1724025" cy="1188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fty Dutch Gir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42" cy="11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52D">
        <w:rPr>
          <w:rFonts w:ascii="Juice ITC" w:hAnsi="Juice ITC"/>
          <w:b/>
          <w:color w:val="FF66CC"/>
          <w:sz w:val="120"/>
          <w:szCs w:val="120"/>
        </w:rPr>
        <w:t xml:space="preserve">    </w:t>
      </w:r>
      <w:r w:rsidR="00227D7E" w:rsidRPr="00126D40">
        <w:rPr>
          <w:rFonts w:ascii="Juice ITC" w:hAnsi="Juice ITC"/>
          <w:b/>
          <w:color w:val="E0A0CF"/>
          <w:sz w:val="120"/>
          <w:szCs w:val="120"/>
        </w:rPr>
        <w:t>Chores Chart</w:t>
      </w:r>
    </w:p>
    <w:p w:rsidR="000D05D6" w:rsidRDefault="000D05D6" w:rsidP="00227D7E">
      <w:pPr>
        <w:pStyle w:val="ListParagraph"/>
        <w:rPr>
          <w:rFonts w:ascii="Papyrus" w:hAnsi="Papyrus"/>
          <w:b/>
          <w:color w:val="FF66CC"/>
          <w:sz w:val="28"/>
          <w:szCs w:val="28"/>
        </w:rPr>
      </w:pPr>
    </w:p>
    <w:p w:rsidR="00227D7E" w:rsidRPr="00126D40" w:rsidRDefault="00A527A3" w:rsidP="00227D7E">
      <w:pPr>
        <w:pStyle w:val="ListParagraph"/>
        <w:rPr>
          <w:rFonts w:ascii="Papyrus" w:hAnsi="Papyrus"/>
          <w:b/>
          <w:color w:val="E0A0CF"/>
          <w:sz w:val="28"/>
          <w:szCs w:val="28"/>
        </w:rPr>
      </w:pPr>
      <w:r w:rsidRPr="00126D40">
        <w:rPr>
          <w:rFonts w:ascii="Papyrus" w:hAnsi="Papyrus"/>
          <w:b/>
          <w:color w:val="E0A0CF"/>
          <w:sz w:val="28"/>
          <w:szCs w:val="28"/>
        </w:rPr>
        <w:t>Day</w:t>
      </w:r>
      <w:proofErr w:type="gramStart"/>
      <w:r w:rsidRPr="00126D40">
        <w:rPr>
          <w:rFonts w:ascii="Papyrus" w:hAnsi="Papyrus"/>
          <w:b/>
          <w:color w:val="E0A0CF"/>
          <w:sz w:val="28"/>
          <w:szCs w:val="28"/>
        </w:rPr>
        <w:t>:_</w:t>
      </w:r>
      <w:proofErr w:type="gramEnd"/>
      <w:r w:rsidRPr="00126D40">
        <w:rPr>
          <w:rFonts w:ascii="Papyrus" w:hAnsi="Papyrus"/>
          <w:b/>
          <w:color w:val="E0A0CF"/>
          <w:sz w:val="28"/>
          <w:szCs w:val="28"/>
        </w:rPr>
        <w:t>________________</w:t>
      </w:r>
    </w:p>
    <w:p w:rsidR="00B447AE" w:rsidRPr="00B447AE" w:rsidRDefault="00B447AE" w:rsidP="00B447AE">
      <w:pPr>
        <w:rPr>
          <w:b/>
          <w:color w:val="009999"/>
          <w:sz w:val="24"/>
          <w:szCs w:val="24"/>
        </w:rPr>
      </w:pPr>
      <w:r w:rsidRPr="00B447AE">
        <w:rPr>
          <w:b/>
          <w:color w:val="009999"/>
          <w:sz w:val="24"/>
          <w:szCs w:val="24"/>
        </w:rPr>
        <w:t>Name</w:t>
      </w:r>
      <w:r>
        <w:rPr>
          <w:b/>
          <w:color w:val="009999"/>
          <w:sz w:val="24"/>
          <w:szCs w:val="24"/>
        </w:rPr>
        <w:tab/>
        <w:t xml:space="preserve">              </w:t>
      </w:r>
      <w:r>
        <w:rPr>
          <w:b/>
          <w:color w:val="009999"/>
          <w:sz w:val="24"/>
          <w:szCs w:val="24"/>
        </w:rPr>
        <w:tab/>
      </w:r>
      <w:r>
        <w:rPr>
          <w:noProof/>
        </w:rPr>
        <w:drawing>
          <wp:inline distT="0" distB="0" distL="0" distR="0" wp14:anchorId="01F737C9" wp14:editId="0423C3FC">
            <wp:extent cx="35242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  <w:t>Points</w:t>
      </w:r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  <w:t xml:space="preserve">   </w:t>
      </w:r>
      <w:r>
        <w:rPr>
          <w:b/>
          <w:noProof/>
          <w:color w:val="009999"/>
          <w:sz w:val="24"/>
          <w:szCs w:val="24"/>
        </w:rPr>
        <w:drawing>
          <wp:inline distT="0" distB="0" distL="0" distR="0">
            <wp:extent cx="32385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</w:r>
      <w:proofErr w:type="spellStart"/>
      <w:r>
        <w:rPr>
          <w:b/>
          <w:color w:val="009999"/>
          <w:sz w:val="24"/>
          <w:szCs w:val="24"/>
        </w:rPr>
        <w:t>Points</w:t>
      </w:r>
      <w:proofErr w:type="spellEnd"/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  <w:t>Total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447AE" w:rsidTr="00E7552D"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double" w:sz="4" w:space="0" w:color="4472C4" w:themeColor="accent5"/>
            </w:tcBorders>
          </w:tcPr>
          <w:p w:rsidR="00227D7E" w:rsidRDefault="00227D7E" w:rsidP="00227D7E"/>
          <w:p w:rsidR="00227D7E" w:rsidRDefault="00227D7E" w:rsidP="00227D7E"/>
          <w:p w:rsidR="00227D7E" w:rsidRDefault="00227D7E" w:rsidP="00227D7E"/>
          <w:p w:rsidR="00B447AE" w:rsidRDefault="00B447AE" w:rsidP="00227D7E"/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doub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</w:tr>
      <w:tr w:rsidR="00B447AE" w:rsidTr="00E7552D"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double" w:sz="4" w:space="0" w:color="4472C4" w:themeColor="accent5"/>
            </w:tcBorders>
          </w:tcPr>
          <w:p w:rsidR="00227D7E" w:rsidRDefault="00227D7E" w:rsidP="00227D7E"/>
          <w:p w:rsidR="00227D7E" w:rsidRDefault="00227D7E" w:rsidP="00227D7E"/>
          <w:p w:rsidR="00227D7E" w:rsidRDefault="00227D7E" w:rsidP="00227D7E"/>
          <w:p w:rsidR="00B447AE" w:rsidRDefault="00B447AE" w:rsidP="00227D7E"/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doub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</w:tr>
      <w:tr w:rsidR="00B447AE" w:rsidTr="002E0DAD"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double" w:sz="4" w:space="0" w:color="4472C4" w:themeColor="accent5"/>
            </w:tcBorders>
          </w:tcPr>
          <w:p w:rsidR="00227D7E" w:rsidRDefault="00227D7E" w:rsidP="00227D7E"/>
          <w:p w:rsidR="00227D7E" w:rsidRDefault="00227D7E" w:rsidP="00227D7E"/>
          <w:p w:rsidR="00227D7E" w:rsidRDefault="00227D7E" w:rsidP="00227D7E"/>
          <w:p w:rsidR="00B447AE" w:rsidRDefault="00B447AE" w:rsidP="00227D7E"/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doub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27D7E" w:rsidRDefault="00227D7E" w:rsidP="00227D7E"/>
        </w:tc>
        <w:bookmarkStart w:id="0" w:name="_GoBack"/>
        <w:bookmarkEnd w:id="0"/>
      </w:tr>
    </w:tbl>
    <w:p w:rsidR="00227D7E" w:rsidRDefault="00227D7E" w:rsidP="00227D7E"/>
    <w:p w:rsidR="00B447AE" w:rsidRPr="00126D40" w:rsidRDefault="00B447AE" w:rsidP="00B447AE">
      <w:pPr>
        <w:pStyle w:val="ListParagraph"/>
        <w:rPr>
          <w:rFonts w:ascii="Papyrus" w:hAnsi="Papyrus"/>
          <w:b/>
          <w:color w:val="E0A0CF"/>
          <w:sz w:val="28"/>
          <w:szCs w:val="28"/>
        </w:rPr>
      </w:pPr>
      <w:r w:rsidRPr="00126D40">
        <w:rPr>
          <w:rFonts w:ascii="Papyrus" w:hAnsi="Papyrus"/>
          <w:b/>
          <w:color w:val="E0A0CF"/>
          <w:sz w:val="28"/>
          <w:szCs w:val="28"/>
        </w:rPr>
        <w:t>Day</w:t>
      </w:r>
      <w:proofErr w:type="gramStart"/>
      <w:r w:rsidRPr="00126D40">
        <w:rPr>
          <w:rFonts w:ascii="Papyrus" w:hAnsi="Papyrus"/>
          <w:b/>
          <w:color w:val="E0A0CF"/>
          <w:sz w:val="28"/>
          <w:szCs w:val="28"/>
        </w:rPr>
        <w:t>:_</w:t>
      </w:r>
      <w:proofErr w:type="gramEnd"/>
      <w:r w:rsidRPr="00126D40">
        <w:rPr>
          <w:rFonts w:ascii="Papyrus" w:hAnsi="Papyrus"/>
          <w:b/>
          <w:color w:val="E0A0CF"/>
          <w:sz w:val="28"/>
          <w:szCs w:val="28"/>
        </w:rPr>
        <w:t>________________</w:t>
      </w:r>
    </w:p>
    <w:p w:rsidR="00B447AE" w:rsidRPr="00B447AE" w:rsidRDefault="00B447AE" w:rsidP="00B447AE">
      <w:pPr>
        <w:rPr>
          <w:b/>
          <w:color w:val="009999"/>
          <w:sz w:val="24"/>
          <w:szCs w:val="24"/>
        </w:rPr>
      </w:pPr>
      <w:r w:rsidRPr="00B447AE">
        <w:rPr>
          <w:b/>
          <w:color w:val="009999"/>
          <w:sz w:val="24"/>
          <w:szCs w:val="24"/>
        </w:rPr>
        <w:t>Name</w:t>
      </w:r>
      <w:r>
        <w:rPr>
          <w:b/>
          <w:color w:val="009999"/>
          <w:sz w:val="24"/>
          <w:szCs w:val="24"/>
        </w:rPr>
        <w:tab/>
        <w:t xml:space="preserve">              </w:t>
      </w:r>
      <w:r>
        <w:rPr>
          <w:b/>
          <w:color w:val="009999"/>
          <w:sz w:val="24"/>
          <w:szCs w:val="24"/>
        </w:rPr>
        <w:tab/>
      </w:r>
      <w:r>
        <w:rPr>
          <w:noProof/>
        </w:rPr>
        <w:drawing>
          <wp:inline distT="0" distB="0" distL="0" distR="0" wp14:anchorId="1318ADA8" wp14:editId="34CAB1DE">
            <wp:extent cx="352425" cy="35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  <w:t>Points</w:t>
      </w:r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  <w:t xml:space="preserve">   </w:t>
      </w:r>
      <w:r>
        <w:rPr>
          <w:b/>
          <w:noProof/>
          <w:color w:val="009999"/>
          <w:sz w:val="24"/>
          <w:szCs w:val="24"/>
        </w:rPr>
        <w:drawing>
          <wp:inline distT="0" distB="0" distL="0" distR="0" wp14:anchorId="5F164F17" wp14:editId="75E4FD18">
            <wp:extent cx="32385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</w:r>
      <w:proofErr w:type="spellStart"/>
      <w:r>
        <w:rPr>
          <w:b/>
          <w:color w:val="009999"/>
          <w:sz w:val="24"/>
          <w:szCs w:val="24"/>
        </w:rPr>
        <w:t>Points</w:t>
      </w:r>
      <w:proofErr w:type="spellEnd"/>
      <w:r>
        <w:rPr>
          <w:b/>
          <w:color w:val="009999"/>
          <w:sz w:val="24"/>
          <w:szCs w:val="24"/>
        </w:rPr>
        <w:tab/>
      </w:r>
      <w:r>
        <w:rPr>
          <w:b/>
          <w:color w:val="009999"/>
          <w:sz w:val="24"/>
          <w:szCs w:val="24"/>
        </w:rPr>
        <w:tab/>
        <w:t>Total Points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553"/>
        <w:gridCol w:w="1553"/>
        <w:gridCol w:w="1556"/>
        <w:gridCol w:w="1556"/>
        <w:gridCol w:w="1557"/>
        <w:gridCol w:w="1555"/>
      </w:tblGrid>
      <w:tr w:rsidR="00E7552D" w:rsidTr="00E7552D">
        <w:tc>
          <w:tcPr>
            <w:tcW w:w="15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double" w:sz="4" w:space="0" w:color="4472C4" w:themeColor="accent5"/>
            </w:tcBorders>
          </w:tcPr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</w:tc>
        <w:tc>
          <w:tcPr>
            <w:tcW w:w="1553" w:type="dxa"/>
            <w:tcBorders>
              <w:top w:val="single" w:sz="12" w:space="0" w:color="4472C4" w:themeColor="accent5"/>
              <w:left w:val="doub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</w:tr>
      <w:tr w:rsidR="00E7552D" w:rsidTr="00E7552D">
        <w:tc>
          <w:tcPr>
            <w:tcW w:w="15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double" w:sz="4" w:space="0" w:color="4472C4" w:themeColor="accent5"/>
            </w:tcBorders>
          </w:tcPr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</w:tc>
        <w:tc>
          <w:tcPr>
            <w:tcW w:w="1553" w:type="dxa"/>
            <w:tcBorders>
              <w:top w:val="single" w:sz="12" w:space="0" w:color="4472C4" w:themeColor="accent5"/>
              <w:left w:val="doub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</w:tr>
      <w:tr w:rsidR="00E7552D" w:rsidTr="002E0DAD">
        <w:tc>
          <w:tcPr>
            <w:tcW w:w="15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double" w:sz="4" w:space="0" w:color="4472C4" w:themeColor="accent5"/>
            </w:tcBorders>
          </w:tcPr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</w:tc>
        <w:tc>
          <w:tcPr>
            <w:tcW w:w="1553" w:type="dxa"/>
            <w:tcBorders>
              <w:top w:val="single" w:sz="12" w:space="0" w:color="4472C4" w:themeColor="accent5"/>
              <w:left w:val="doub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</w:tc>
        <w:tc>
          <w:tcPr>
            <w:tcW w:w="155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  <w:p w:rsidR="00E7552D" w:rsidRDefault="00E7552D" w:rsidP="00733F7D"/>
        </w:tc>
      </w:tr>
    </w:tbl>
    <w:p w:rsidR="00B447AE" w:rsidRDefault="00B447AE" w:rsidP="00227D7E"/>
    <w:sectPr w:rsidR="00B447AE" w:rsidSect="00E75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420pt;height:236.25pt;visibility:visible;mso-wrap-style:square" o:bullet="t">
        <v:imagedata r:id="rId1" o:title=""/>
      </v:shape>
    </w:pict>
  </w:numPicBullet>
  <w:abstractNum w:abstractNumId="0" w15:restartNumberingAfterBreak="0">
    <w:nsid w:val="581852A0"/>
    <w:multiLevelType w:val="hybridMultilevel"/>
    <w:tmpl w:val="160AF9E8"/>
    <w:lvl w:ilvl="0" w:tplc="FC5E2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E0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3EC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D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0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E6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C2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7E"/>
    <w:rsid w:val="000837BF"/>
    <w:rsid w:val="000D05D6"/>
    <w:rsid w:val="00126D40"/>
    <w:rsid w:val="00227D7E"/>
    <w:rsid w:val="002E0DAD"/>
    <w:rsid w:val="00A527A3"/>
    <w:rsid w:val="00B447AE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26DD-4A14-4343-B610-911FF82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7E"/>
    <w:pPr>
      <w:ind w:left="720"/>
      <w:contextualSpacing/>
    </w:pPr>
  </w:style>
  <w:style w:type="table" w:styleId="TableGrid">
    <w:name w:val="Table Grid"/>
    <w:basedOn w:val="TableNormal"/>
    <w:uiPriority w:val="39"/>
    <w:rsid w:val="0022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Wallace</dc:creator>
  <cp:keywords/>
  <dc:description/>
  <cp:lastModifiedBy>Ted Wallace</cp:lastModifiedBy>
  <cp:revision>2</cp:revision>
  <dcterms:created xsi:type="dcterms:W3CDTF">2018-04-06T19:40:00Z</dcterms:created>
  <dcterms:modified xsi:type="dcterms:W3CDTF">2018-04-07T02:13:00Z</dcterms:modified>
</cp:coreProperties>
</file>